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283.46456692913375" w:firstLine="0"/>
        <w:jc w:val="center"/>
        <w:rPr>
          <w:rFonts w:ascii="Raleway" w:cs="Raleway" w:eastAsia="Raleway" w:hAnsi="Raleway"/>
          <w:b w:val="1"/>
          <w:sz w:val="26"/>
          <w:szCs w:val="26"/>
        </w:rPr>
      </w:pP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b w:val="1"/>
          <w:sz w:val="26"/>
          <w:szCs w:val="26"/>
          <w:rtl w:val="0"/>
        </w:rPr>
        <w:t xml:space="preserve">END GBVF 100-Day Challenge </w:t>
      </w:r>
    </w:p>
    <w:p w:rsidR="00000000" w:rsidDel="00000000" w:rsidP="00000000" w:rsidRDefault="00000000" w:rsidRPr="00000000" w14:paraId="00000002">
      <w:pPr>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Leadership Development Programme </w:t>
      </w:r>
    </w:p>
    <w:p w:rsidR="00000000" w:rsidDel="00000000" w:rsidP="00000000" w:rsidRDefault="00000000" w:rsidRPr="00000000" w14:paraId="00000003">
      <w:pPr>
        <w:jc w:val="center"/>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4">
      <w:pPr>
        <w:jc w:val="center"/>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MEMORANDUM OF AGREEMENT </w:t>
      </w:r>
    </w:p>
    <w:p w:rsidR="00000000" w:rsidDel="00000000" w:rsidP="00000000" w:rsidRDefault="00000000" w:rsidRPr="00000000" w14:paraId="00000005">
      <w:pPr>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6">
      <w:pP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This Memorandum of Agreement (herein referred to as the agreement) is entered into</w:t>
      </w:r>
    </w:p>
    <w:p w:rsidR="00000000" w:rsidDel="00000000" w:rsidP="00000000" w:rsidRDefault="00000000" w:rsidRPr="00000000" w14:paraId="00000007">
      <w:pP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into by and between:</w:t>
      </w:r>
    </w:p>
    <w:p w:rsidR="00000000" w:rsidDel="00000000" w:rsidP="00000000" w:rsidRDefault="00000000" w:rsidRPr="00000000" w14:paraId="00000008">
      <w:pPr>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9">
      <w:pPr>
        <w:ind w:left="-426" w:firstLine="0"/>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EISH-IMPACT-AFRICA NPC</w:t>
      </w:r>
    </w:p>
    <w:p w:rsidR="00000000" w:rsidDel="00000000" w:rsidP="00000000" w:rsidRDefault="00000000" w:rsidRPr="00000000" w14:paraId="0000000A">
      <w:pPr>
        <w:ind w:left="-426" w:firstLine="0"/>
        <w:jc w:val="center"/>
        <w:rPr>
          <w:rFonts w:ascii="Raleway" w:cs="Raleway" w:eastAsia="Raleway" w:hAnsi="Raleway"/>
          <w:b w:val="1"/>
          <w:sz w:val="26"/>
          <w:szCs w:val="26"/>
        </w:rPr>
      </w:pPr>
      <w:r w:rsidDel="00000000" w:rsidR="00000000" w:rsidRPr="00000000">
        <w:rPr>
          <w:rFonts w:ascii="Raleway" w:cs="Raleway" w:eastAsia="Raleway" w:hAnsi="Raleway"/>
          <w:sz w:val="18"/>
          <w:szCs w:val="18"/>
          <w:rtl w:val="0"/>
        </w:rPr>
        <w:t xml:space="preserve">REG NO: 2023/891958/08  |  2201 Etienne street unit,  501 IQ, Thistle Creek,  Silverlakes, GAUTENG, 0181</w:t>
      </w:r>
      <w:r w:rsidDel="00000000" w:rsidR="00000000" w:rsidRPr="00000000">
        <w:rPr>
          <w:rtl w:val="0"/>
        </w:rPr>
      </w:r>
    </w:p>
    <w:p w:rsidR="00000000" w:rsidDel="00000000" w:rsidP="00000000" w:rsidRDefault="00000000" w:rsidRPr="00000000" w14:paraId="0000000B">
      <w:pP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(Herein represented by Ms Nomgqibelo E Mdhlalose as Director of Eish- Impact-Africa.</w:t>
      </w:r>
    </w:p>
    <w:p w:rsidR="00000000" w:rsidDel="00000000" w:rsidP="00000000" w:rsidRDefault="00000000" w:rsidRPr="00000000" w14:paraId="0000000C">
      <w:pPr>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D">
      <w:pPr>
        <w:jc w:val="center"/>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and </w:t>
      </w:r>
    </w:p>
    <w:p w:rsidR="00000000" w:rsidDel="00000000" w:rsidP="00000000" w:rsidRDefault="00000000" w:rsidRPr="00000000" w14:paraId="0000000E">
      <w:pPr>
        <w:jc w:val="center"/>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0F">
      <w:pPr>
        <w:jc w:val="center"/>
        <w:rPr>
          <w:rFonts w:ascii="Raleway" w:cs="Raleway" w:eastAsia="Raleway" w:hAnsi="Raleway"/>
          <w:b w:val="1"/>
          <w:sz w:val="20"/>
          <w:szCs w:val="20"/>
        </w:rPr>
      </w:pPr>
      <w:r w:rsidDel="00000000" w:rsidR="00000000" w:rsidRPr="00000000">
        <w:rPr>
          <w:rtl w:val="0"/>
        </w:rPr>
      </w:r>
    </w:p>
    <w:sdt>
      <w:sdtPr>
        <w:lock w:val="contentLocked"/>
        <w:tag w:val="goog_rdk_0"/>
      </w:sdtPr>
      <w:sdtContent>
        <w:tbl>
          <w:tblPr>
            <w:tblStyle w:val="Table1"/>
            <w:tblW w:w="9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540"/>
            <w:tblGridChange w:id="0">
              <w:tblGrid>
                <w:gridCol w:w="2940"/>
                <w:gridCol w:w="6540"/>
              </w:tblGrid>
            </w:tblGridChange>
          </w:tblGrid>
          <w:tr>
            <w:trPr>
              <w:cantSplit w:val="0"/>
              <w:tblHeader w:val="0"/>
            </w:trPr>
            <w:tc>
              <w:tcPr>
                <w:tcBorders>
                  <w:top w:color="ffffff" w:space="0" w:sz="8" w:val="single"/>
                  <w:left w:color="ffffff" w:space="0" w:sz="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Organisation name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Address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Herein represented by </w:t>
                </w:r>
              </w:p>
              <w:p w:rsidR="00000000" w:rsidDel="00000000" w:rsidP="00000000" w:rsidRDefault="00000000" w:rsidRPr="00000000" w14:paraId="00000017">
                <w:pP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Name of representative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Raleway" w:cs="Raleway" w:eastAsia="Raleway" w:hAnsi="Raleway"/>
                    <w:b w:val="1"/>
                    <w:sz w:val="20"/>
                    <w:szCs w:val="20"/>
                  </w:rPr>
                </w:pPr>
                <w:r w:rsidDel="00000000" w:rsidR="00000000" w:rsidRPr="00000000">
                  <w:rPr>
                    <w:rFonts w:ascii="Raleway" w:cs="Raleway" w:eastAsia="Raleway" w:hAnsi="Raleway"/>
                    <w:sz w:val="20"/>
                    <w:szCs w:val="20"/>
                    <w:rtl w:val="0"/>
                  </w:rPr>
                  <w:t xml:space="preserve">in their capacity as </w:t>
                </w:r>
                <w:r w:rsidDel="00000000" w:rsidR="00000000" w:rsidRPr="00000000">
                  <w:rPr>
                    <w:rFonts w:ascii="Raleway" w:cs="Raleway" w:eastAsia="Raleway" w:hAnsi="Raleway"/>
                    <w:b w:val="1"/>
                    <w:sz w:val="20"/>
                    <w:szCs w:val="20"/>
                    <w:rtl w:val="0"/>
                  </w:rPr>
                  <w:t xml:space="preserve">Position in the organisation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tc>
          </w:tr>
        </w:tbl>
      </w:sdtContent>
    </w:sdt>
    <w:p w:rsidR="00000000" w:rsidDel="00000000" w:rsidP="00000000" w:rsidRDefault="00000000" w:rsidRPr="00000000" w14:paraId="0000001B">
      <w:pPr>
        <w:pBdr>
          <w:top w:space="0" w:sz="0" w:val="nil"/>
          <w:left w:space="0" w:sz="0" w:val="nil"/>
          <w:bottom w:space="0" w:sz="0" w:val="nil"/>
          <w:right w:space="0" w:sz="0" w:val="nil"/>
          <w:between w:space="0" w:sz="0" w:val="nil"/>
        </w:pBdr>
        <w:ind w:right="-141"/>
        <w:rPr>
          <w:rFonts w:ascii="Raleway" w:cs="Raleway" w:eastAsia="Raleway" w:hAnsi="Raleway"/>
          <w:b w:val="1"/>
          <w:sz w:val="20"/>
          <w:szCs w:val="20"/>
        </w:rPr>
      </w:pPr>
      <w:r w:rsidDel="00000000" w:rsidR="00000000" w:rsidRPr="00000000">
        <w:rPr>
          <w:rtl w:val="0"/>
        </w:rPr>
      </w:r>
    </w:p>
    <w:sdt>
      <w:sdtPr>
        <w:lock w:val="contentLocked"/>
        <w:tag w:val="goog_rdk_1"/>
      </w:sdtPr>
      <w:sdtContent>
        <w:tbl>
          <w:tblPr>
            <w:tblStyle w:val="Table2"/>
            <w:tblW w:w="94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3"/>
            <w:tblGridChange w:id="0">
              <w:tblGrid>
                <w:gridCol w:w="949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0"/>
                    <w:szCs w:val="20"/>
                  </w:rPr>
                </w:pPr>
                <w:r w:rsidDel="00000000" w:rsidR="00000000" w:rsidRPr="00000000">
                  <w:rPr>
                    <w:rtl w:val="0"/>
                  </w:rPr>
                </w:r>
              </w:p>
            </w:tc>
          </w:tr>
        </w:tbl>
      </w:sdtContent>
    </w:sdt>
    <w:p w:rsidR="00000000" w:rsidDel="00000000" w:rsidP="00000000" w:rsidRDefault="00000000" w:rsidRPr="00000000" w14:paraId="0000001D">
      <w:pPr>
        <w:pBdr>
          <w:top w:space="0" w:sz="0" w:val="nil"/>
          <w:left w:space="0" w:sz="0" w:val="nil"/>
          <w:bottom w:space="0" w:sz="0" w:val="nil"/>
          <w:right w:space="0" w:sz="0" w:val="nil"/>
          <w:between w:space="0" w:sz="0" w:val="nil"/>
        </w:pBdr>
        <w:ind w:right="-141"/>
        <w:rPr>
          <w:rFonts w:ascii="Raleway" w:cs="Raleway" w:eastAsia="Raleway" w:hAnsi="Raleway"/>
          <w:b w:val="1"/>
          <w:sz w:val="20"/>
          <w:szCs w:val="20"/>
        </w:rPr>
      </w:pPr>
      <m:oMath>
        <m:r>
          <w:rPr>
            <w:rFonts w:ascii="Raleway" w:cs="Raleway" w:eastAsia="Raleway" w:hAnsi="Raleway"/>
            <w:b w:val="1"/>
            <w:sz w:val="20"/>
            <w:szCs w:val="20"/>
          </w:rPr>
          <m:t xml:space="preserve">1.</m:t>
        </m:r>
      </m:oMath>
      <w:r w:rsidDel="00000000" w:rsidR="00000000" w:rsidRPr="00000000">
        <w:rPr>
          <w:rFonts w:ascii="Raleway" w:cs="Raleway" w:eastAsia="Raleway" w:hAnsi="Raleway"/>
          <w:b w:val="1"/>
          <w:sz w:val="20"/>
          <w:szCs w:val="20"/>
          <w:rtl w:val="0"/>
        </w:rPr>
        <w:t xml:space="preserve">  PURPOSE &amp; SCOPE</w:t>
      </w:r>
    </w:p>
    <w:p w:rsidR="00000000" w:rsidDel="00000000" w:rsidP="00000000" w:rsidRDefault="00000000" w:rsidRPr="00000000" w14:paraId="0000001E">
      <w:pPr>
        <w:pBdr>
          <w:top w:space="0" w:sz="0" w:val="nil"/>
          <w:left w:space="0" w:sz="0" w:val="nil"/>
          <w:bottom w:space="0" w:sz="0" w:val="nil"/>
          <w:right w:space="0" w:sz="0" w:val="nil"/>
          <w:between w:space="0" w:sz="0" w:val="nil"/>
        </w:pBd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This Memorandum of Agreement aims to set forth the parties' responsibilities in a mutually beneficial association and collaboration on the End GBVF 100-Day Challenges Capacity Building Programme in 2025. The Ford Foundation supports the programme.</w:t>
      </w:r>
    </w:p>
    <w:p w:rsidR="00000000" w:rsidDel="00000000" w:rsidP="00000000" w:rsidRDefault="00000000" w:rsidRPr="00000000" w14:paraId="00000020">
      <w:pPr>
        <w:pBdr>
          <w:top w:space="0" w:sz="0" w:val="nil"/>
          <w:left w:space="0" w:sz="0" w:val="nil"/>
          <w:bottom w:space="0" w:sz="0" w:val="nil"/>
          <w:right w:space="0" w:sz="0" w:val="nil"/>
          <w:between w:space="0" w:sz="0" w:val="nil"/>
        </w:pBd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right="-141"/>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2.  PROGRAMME OBJECTIVES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programme aims to build capacity in </w:t>
      </w:r>
      <w:r w:rsidDel="00000000" w:rsidR="00000000" w:rsidRPr="00000000">
        <w:rPr>
          <w:rFonts w:ascii="Raleway" w:cs="Raleway" w:eastAsia="Raleway" w:hAnsi="Raleway"/>
          <w:sz w:val="20"/>
          <w:szCs w:val="20"/>
          <w:rtl w:val="0"/>
        </w:rPr>
        <w:t xml:space="preserve">Municipalities, Magistrate Courts and </w:t>
      </w:r>
      <w:r w:rsidDel="00000000" w:rsidR="00000000" w:rsidRPr="00000000">
        <w:rPr>
          <w:rFonts w:ascii="Raleway" w:cs="Raleway" w:eastAsia="Raleway" w:hAnsi="Raleway"/>
          <w:sz w:val="20"/>
          <w:szCs w:val="20"/>
          <w:rtl w:val="0"/>
        </w:rPr>
        <w:t xml:space="preserve">"PSET" stands for Post-School Education and Training to organise multi-stakeholder collective action to move the needle on specific impact and outcome indicators of the National Strategic Plan on Gender-Based Violence and Femicide (NSP). Ultimately, all this must result in behaviour and system culture change, a decline of all forms of incidents of gender-based violence and femicide, and the fast and fair resolution of all cases and legal actions related to gender-based violence and femicide.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ind w:right="-141"/>
        <w:rPr>
          <w:rFonts w:ascii="Raleway" w:cs="Raleway" w:eastAsia="Raleway" w:hAnsi="Raleway"/>
          <w:b w:val="1"/>
          <w:sz w:val="20"/>
          <w:szCs w:val="20"/>
          <w:highlight w:val="white"/>
        </w:rPr>
      </w:pPr>
      <w:r w:rsidDel="00000000" w:rsidR="00000000" w:rsidRPr="00000000">
        <w:rPr>
          <w:rFonts w:ascii="Raleway" w:cs="Raleway" w:eastAsia="Raleway" w:hAnsi="Raleway"/>
          <w:b w:val="1"/>
          <w:sz w:val="20"/>
          <w:szCs w:val="20"/>
          <w:highlight w:val="white"/>
          <w:rtl w:val="0"/>
        </w:rPr>
        <w:t xml:space="preserve">3.  THE 2024 CAPACITY BUILDING PROGRAMME</w:t>
      </w:r>
    </w:p>
    <w:p w:rsidR="00000000" w:rsidDel="00000000" w:rsidP="00000000" w:rsidRDefault="00000000" w:rsidRPr="00000000" w14:paraId="00000026">
      <w:pPr>
        <w:ind w:right="-141"/>
        <w:rPr>
          <w:rFonts w:ascii="Raleway" w:cs="Raleway" w:eastAsia="Raleway" w:hAnsi="Raleway"/>
          <w:b w:val="1"/>
          <w:sz w:val="18"/>
          <w:szCs w:val="18"/>
        </w:rPr>
      </w:pPr>
      <w:r w:rsidDel="00000000" w:rsidR="00000000" w:rsidRPr="00000000">
        <w:rPr>
          <w:rtl w:val="0"/>
        </w:rPr>
      </w:r>
    </w:p>
    <w:p w:rsidR="00000000" w:rsidDel="00000000" w:rsidP="00000000" w:rsidRDefault="00000000" w:rsidRPr="00000000" w14:paraId="00000027">
      <w:pP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Eish Impact Africa facilitates the capacity-building programme using the online platform The World of Impact. The programme contributes to strengthening local capacity and accountability in ending GBVF. </w:t>
      </w:r>
    </w:p>
    <w:p w:rsidR="00000000" w:rsidDel="00000000" w:rsidP="00000000" w:rsidRDefault="00000000" w:rsidRPr="00000000" w14:paraId="00000028">
      <w:pP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programme participants are:</w:t>
      </w:r>
    </w:p>
    <w:p w:rsidR="00000000" w:rsidDel="00000000" w:rsidP="00000000" w:rsidRDefault="00000000" w:rsidRPr="00000000" w14:paraId="00000029">
      <w:pPr>
        <w:numPr>
          <w:ilvl w:val="0"/>
          <w:numId w:val="1"/>
        </w:numPr>
        <w:ind w:left="720" w:right="-141"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100-Day Challenge Strategist - </w:t>
      </w:r>
      <w:r w:rsidDel="00000000" w:rsidR="00000000" w:rsidRPr="00000000">
        <w:rPr>
          <w:rFonts w:ascii="Raleway" w:cs="Raleway" w:eastAsia="Raleway" w:hAnsi="Raleway"/>
          <w:sz w:val="20"/>
          <w:szCs w:val="20"/>
          <w:rtl w:val="0"/>
        </w:rPr>
        <w:t xml:space="preserve">Senior leader who will be guided in the role of 100-Day Challenge Strategist, which involves designing and supporting 100-Day Challenges in their locality</w:t>
      </w:r>
      <w:r w:rsidDel="00000000" w:rsidR="00000000" w:rsidRPr="00000000">
        <w:rPr>
          <w:rtl w:val="0"/>
        </w:rPr>
      </w:r>
    </w:p>
    <w:p w:rsidR="00000000" w:rsidDel="00000000" w:rsidP="00000000" w:rsidRDefault="00000000" w:rsidRPr="00000000" w14:paraId="0000002A">
      <w:pPr>
        <w:widowControl w:val="0"/>
        <w:spacing w:line="240" w:lineRule="auto"/>
        <w:ind w:left="720" w:firstLine="0"/>
        <w:rPr>
          <w:rFonts w:ascii="Raleway" w:cs="Raleway" w:eastAsia="Raleway" w:hAnsi="Raleway"/>
          <w:sz w:val="20"/>
          <w:szCs w:val="20"/>
          <w:u w:val="single"/>
        </w:rPr>
      </w:pPr>
      <w:r w:rsidDel="00000000" w:rsidR="00000000" w:rsidRPr="00000000">
        <w:rPr>
          <w:rFonts w:ascii="Raleway" w:cs="Raleway" w:eastAsia="Raleway" w:hAnsi="Raleway"/>
          <w:sz w:val="20"/>
          <w:szCs w:val="20"/>
          <w:u w:val="single"/>
          <w:rtl w:val="0"/>
        </w:rPr>
        <w:t xml:space="preserve">Programme format and time commitment</w:t>
      </w:r>
    </w:p>
    <w:p w:rsidR="00000000" w:rsidDel="00000000" w:rsidP="00000000" w:rsidRDefault="00000000" w:rsidRPr="00000000" w14:paraId="0000002B">
      <w:pPr>
        <w:widowControl w:val="0"/>
        <w:numPr>
          <w:ilvl w:val="0"/>
          <w:numId w:val="2"/>
        </w:numPr>
        <w:spacing w:line="24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One-day face-to-face session</w:t>
      </w:r>
    </w:p>
    <w:p w:rsidR="00000000" w:rsidDel="00000000" w:rsidP="00000000" w:rsidRDefault="00000000" w:rsidRPr="00000000" w14:paraId="0000002C">
      <w:pPr>
        <w:widowControl w:val="0"/>
        <w:numPr>
          <w:ilvl w:val="0"/>
          <w:numId w:val="2"/>
        </w:numPr>
        <w:spacing w:line="24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Online guidance  -  5 hours, spread over 2-3 weeks.</w:t>
      </w:r>
    </w:p>
    <w:p w:rsidR="00000000" w:rsidDel="00000000" w:rsidP="00000000" w:rsidRDefault="00000000" w:rsidRPr="00000000" w14:paraId="0000002D">
      <w:pPr>
        <w:widowControl w:val="0"/>
        <w:numPr>
          <w:ilvl w:val="0"/>
          <w:numId w:val="2"/>
        </w:numPr>
        <w:spacing w:line="24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Coaching sessions - 1 hour every two weeks.</w:t>
      </w:r>
    </w:p>
    <w:p w:rsidR="00000000" w:rsidDel="00000000" w:rsidP="00000000" w:rsidRDefault="00000000" w:rsidRPr="00000000" w14:paraId="0000002E">
      <w:pPr>
        <w:widowControl w:val="0"/>
        <w:numPr>
          <w:ilvl w:val="0"/>
          <w:numId w:val="2"/>
        </w:numPr>
        <w:spacing w:line="24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Practical - Guiding the teams – average 1 hour per week for 100 days</w:t>
      </w:r>
    </w:p>
    <w:p w:rsidR="00000000" w:rsidDel="00000000" w:rsidP="00000000" w:rsidRDefault="00000000" w:rsidRPr="00000000" w14:paraId="0000002F">
      <w:pP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30">
      <w:pPr>
        <w:numPr>
          <w:ilvl w:val="0"/>
          <w:numId w:val="1"/>
        </w:numPr>
        <w:ind w:left="720" w:right="-141" w:hanging="360"/>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100-Day Challenge Team coach—</w:t>
      </w:r>
      <w:r w:rsidDel="00000000" w:rsidR="00000000" w:rsidRPr="00000000">
        <w:rPr>
          <w:rFonts w:ascii="Raleway" w:cs="Raleway" w:eastAsia="Raleway" w:hAnsi="Raleway"/>
          <w:sz w:val="20"/>
          <w:szCs w:val="20"/>
          <w:rtl w:val="0"/>
        </w:rPr>
        <w:t xml:space="preserve">The process facilitator is an official selected by leaders at a multi-sectoral gender forum or meeting who will be guided to play the role of a 100-Day Challenge Team Coach, supporting the Challenge Strategist and 100-Day team and facilitating the 100-Day Challenge team workshops. The Team Coach will be registered on the programme after the leaders convene.</w:t>
      </w:r>
    </w:p>
    <w:p w:rsidR="00000000" w:rsidDel="00000000" w:rsidP="00000000" w:rsidRDefault="00000000" w:rsidRPr="00000000" w14:paraId="00000031">
      <w:pPr>
        <w:widowControl w:val="0"/>
        <w:spacing w:before="0" w:line="240" w:lineRule="auto"/>
        <w:ind w:left="720" w:firstLine="0"/>
        <w:rPr>
          <w:rFonts w:ascii="Raleway" w:cs="Raleway" w:eastAsia="Raleway" w:hAnsi="Raleway"/>
          <w:sz w:val="20"/>
          <w:szCs w:val="20"/>
          <w:u w:val="single"/>
        </w:rPr>
      </w:pPr>
      <w:r w:rsidDel="00000000" w:rsidR="00000000" w:rsidRPr="00000000">
        <w:rPr>
          <w:rtl w:val="0"/>
        </w:rPr>
      </w:r>
    </w:p>
    <w:p w:rsidR="00000000" w:rsidDel="00000000" w:rsidP="00000000" w:rsidRDefault="00000000" w:rsidRPr="00000000" w14:paraId="00000032">
      <w:pPr>
        <w:widowControl w:val="0"/>
        <w:spacing w:before="0" w:line="240" w:lineRule="auto"/>
        <w:ind w:left="720" w:firstLine="0"/>
        <w:rPr>
          <w:rFonts w:ascii="Raleway" w:cs="Raleway" w:eastAsia="Raleway" w:hAnsi="Raleway"/>
          <w:b w:val="1"/>
          <w:sz w:val="20"/>
          <w:szCs w:val="20"/>
        </w:rPr>
      </w:pPr>
      <w:r w:rsidDel="00000000" w:rsidR="00000000" w:rsidRPr="00000000">
        <w:rPr>
          <w:rFonts w:ascii="Raleway" w:cs="Raleway" w:eastAsia="Raleway" w:hAnsi="Raleway"/>
          <w:sz w:val="20"/>
          <w:szCs w:val="20"/>
          <w:u w:val="single"/>
          <w:rtl w:val="0"/>
        </w:rPr>
        <w:t xml:space="preserve">Programme format and time commitment</w:t>
      </w:r>
      <w:r w:rsidDel="00000000" w:rsidR="00000000" w:rsidRPr="00000000">
        <w:rPr>
          <w:rtl w:val="0"/>
        </w:rPr>
      </w:r>
    </w:p>
    <w:p w:rsidR="00000000" w:rsidDel="00000000" w:rsidP="00000000" w:rsidRDefault="00000000" w:rsidRPr="00000000" w14:paraId="00000033">
      <w:pPr>
        <w:numPr>
          <w:ilvl w:val="0"/>
          <w:numId w:val="6"/>
        </w:numPr>
        <w:spacing w:after="0" w:before="0" w:line="24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Face-to-face session – 2 days</w:t>
      </w:r>
    </w:p>
    <w:p w:rsidR="00000000" w:rsidDel="00000000" w:rsidP="00000000" w:rsidRDefault="00000000" w:rsidRPr="00000000" w14:paraId="00000034">
      <w:pPr>
        <w:numPr>
          <w:ilvl w:val="0"/>
          <w:numId w:val="6"/>
        </w:numPr>
        <w:spacing w:after="0" w:afterAutospacing="0" w:before="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Online guidance – 2 hours per week.</w:t>
      </w:r>
    </w:p>
    <w:p w:rsidR="00000000" w:rsidDel="00000000" w:rsidP="00000000" w:rsidRDefault="00000000" w:rsidRPr="00000000" w14:paraId="00000035">
      <w:pPr>
        <w:numPr>
          <w:ilvl w:val="0"/>
          <w:numId w:val="6"/>
        </w:numPr>
        <w:spacing w:after="0" w:afterAutospacing="0" w:before="0" w:beforeAutospacing="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Coaching office hours and peer learning group sessions - 1 hour per week.</w:t>
      </w:r>
    </w:p>
    <w:p w:rsidR="00000000" w:rsidDel="00000000" w:rsidP="00000000" w:rsidRDefault="00000000" w:rsidRPr="00000000" w14:paraId="00000036">
      <w:pPr>
        <w:numPr>
          <w:ilvl w:val="0"/>
          <w:numId w:val="6"/>
        </w:numPr>
        <w:spacing w:after="0" w:afterAutospacing="0" w:before="0" w:beforeAutospacing="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Supporting the Team – average 1.5 hours per week. </w:t>
      </w:r>
    </w:p>
    <w:p w:rsidR="00000000" w:rsidDel="00000000" w:rsidP="00000000" w:rsidRDefault="00000000" w:rsidRPr="00000000" w14:paraId="00000037">
      <w:pPr>
        <w:numPr>
          <w:ilvl w:val="0"/>
          <w:numId w:val="6"/>
        </w:numPr>
        <w:spacing w:after="240" w:before="0" w:beforeAutospacing="0" w:lineRule="auto"/>
        <w:ind w:left="144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Workshops – 3 days over the 100 days.</w:t>
      </w:r>
    </w:p>
    <w:p w:rsidR="00000000" w:rsidDel="00000000" w:rsidP="00000000" w:rsidRDefault="00000000" w:rsidRPr="00000000" w14:paraId="00000038">
      <w:pPr>
        <w:spacing w:after="240" w:before="240" w:lineRule="auto"/>
        <w:ind w:right="-141"/>
        <w:rPr>
          <w:rFonts w:ascii="Raleway" w:cs="Raleway" w:eastAsia="Raleway" w:hAnsi="Raleway"/>
          <w:sz w:val="20"/>
          <w:szCs w:val="20"/>
          <w:highlight w:val="white"/>
        </w:rPr>
      </w:pPr>
      <w:r w:rsidDel="00000000" w:rsidR="00000000" w:rsidRPr="00000000">
        <w:rPr>
          <w:rFonts w:ascii="Raleway" w:cs="Raleway" w:eastAsia="Raleway" w:hAnsi="Raleway"/>
          <w:b w:val="1"/>
          <w:sz w:val="20"/>
          <w:szCs w:val="20"/>
          <w:highlight w:val="white"/>
          <w:rtl w:val="0"/>
        </w:rPr>
        <w:t xml:space="preserve">4.  ORGANISATION’S ROLES AND RESPONSIBILITIES</w:t>
      </w:r>
      <w:r w:rsidDel="00000000" w:rsidR="00000000" w:rsidRPr="00000000">
        <w:rPr>
          <w:rtl w:val="0"/>
        </w:rPr>
      </w:r>
    </w:p>
    <w:p w:rsidR="00000000" w:rsidDel="00000000" w:rsidP="00000000" w:rsidRDefault="00000000" w:rsidRPr="00000000" w14:paraId="00000039">
      <w:pPr>
        <w:ind w:right="-141"/>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4.1  OBLIGATIONS OF THE PARTICIPATING ORGANISATION</w:t>
      </w:r>
    </w:p>
    <w:p w:rsidR="00000000" w:rsidDel="00000000" w:rsidP="00000000" w:rsidRDefault="00000000" w:rsidRPr="00000000" w14:paraId="0000003A">
      <w:pP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3B">
      <w:pPr>
        <w:numPr>
          <w:ilvl w:val="0"/>
          <w:numId w:val="3"/>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Enable and support the development programme participants by freeing up time and resources so they can design and support 100-Day Challenges in the district/region and attend virtual coaching sessions. Ensure participants have internet access to complete the World of Impact online guidance modules and participate in virtual coaching.</w:t>
      </w:r>
    </w:p>
    <w:p w:rsidR="00000000" w:rsidDel="00000000" w:rsidP="00000000" w:rsidRDefault="00000000" w:rsidRPr="00000000" w14:paraId="0000003C">
      <w:pPr>
        <w:numPr>
          <w:ilvl w:val="0"/>
          <w:numId w:val="3"/>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Support the convening of local leaders of multi-sectoral gender to design the 100-Day Challenges, including selecting a focus area, the 100-day teams and an Ambassador.</w:t>
      </w:r>
    </w:p>
    <w:p w:rsidR="00000000" w:rsidDel="00000000" w:rsidP="00000000" w:rsidRDefault="00000000" w:rsidRPr="00000000" w14:paraId="0000003D">
      <w:pPr>
        <w:numPr>
          <w:ilvl w:val="0"/>
          <w:numId w:val="3"/>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Check in bi-weekly with participants, by phone, in person, or via email to review programme progress. </w:t>
      </w:r>
    </w:p>
    <w:p w:rsidR="00000000" w:rsidDel="00000000" w:rsidP="00000000" w:rsidRDefault="00000000" w:rsidRPr="00000000" w14:paraId="0000003E">
      <w:pPr>
        <w:numPr>
          <w:ilvl w:val="0"/>
          <w:numId w:val="3"/>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After the 100-Day Challenge, convene the local leaders to decide how they will amplify and build on the work accomplished by the 100-Day teams.</w:t>
      </w:r>
    </w:p>
    <w:p w:rsidR="00000000" w:rsidDel="00000000" w:rsidP="00000000" w:rsidRDefault="00000000" w:rsidRPr="00000000" w14:paraId="0000003F">
      <w:pP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0">
      <w:pPr>
        <w:ind w:right="-141"/>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4.2  OBLIGATIONS OF EISH-IMPACT AFRICA</w:t>
      </w:r>
    </w:p>
    <w:p w:rsidR="00000000" w:rsidDel="00000000" w:rsidP="00000000" w:rsidRDefault="00000000" w:rsidRPr="00000000" w14:paraId="00000041">
      <w:pP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2">
      <w:pPr>
        <w:widowControl w:val="0"/>
        <w:numPr>
          <w:ilvl w:val="0"/>
          <w:numId w:val="4"/>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Guide the participants through the Leadership Development Programme, including supporting them in designing and facilitating 100-Day Challenges.</w:t>
      </w:r>
    </w:p>
    <w:p w:rsidR="00000000" w:rsidDel="00000000" w:rsidP="00000000" w:rsidRDefault="00000000" w:rsidRPr="00000000" w14:paraId="00000043">
      <w:pPr>
        <w:widowControl w:val="0"/>
        <w:numPr>
          <w:ilvl w:val="0"/>
          <w:numId w:val="4"/>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Provide access to the World of Impact, an online guidance platform for the development programme participants.  Access will be for 12 months.</w:t>
      </w:r>
    </w:p>
    <w:p w:rsidR="00000000" w:rsidDel="00000000" w:rsidP="00000000" w:rsidRDefault="00000000" w:rsidRPr="00000000" w14:paraId="00000044">
      <w:pPr>
        <w:widowControl w:val="0"/>
        <w:numPr>
          <w:ilvl w:val="0"/>
          <w:numId w:val="4"/>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Schedule and facilitate virtual coaching with development programme participants and guide the peer learning groups.</w:t>
      </w:r>
    </w:p>
    <w:p w:rsidR="00000000" w:rsidDel="00000000" w:rsidP="00000000" w:rsidRDefault="00000000" w:rsidRPr="00000000" w14:paraId="00000045">
      <w:pPr>
        <w:widowControl w:val="0"/>
        <w:numPr>
          <w:ilvl w:val="0"/>
          <w:numId w:val="4"/>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Arrange and handle all logistics for the face-to-face sessions.</w:t>
      </w:r>
    </w:p>
    <w:p w:rsidR="00000000" w:rsidDel="00000000" w:rsidP="00000000" w:rsidRDefault="00000000" w:rsidRPr="00000000" w14:paraId="00000046">
      <w:pPr>
        <w:widowControl w:val="0"/>
        <w:numPr>
          <w:ilvl w:val="0"/>
          <w:numId w:val="4"/>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Review development programme participation levels and give feedback to their organisation.</w:t>
      </w:r>
    </w:p>
    <w:p w:rsidR="00000000" w:rsidDel="00000000" w:rsidP="00000000" w:rsidRDefault="00000000" w:rsidRPr="00000000" w14:paraId="00000047">
      <w:pPr>
        <w:widowControl w:val="0"/>
        <w:numPr>
          <w:ilvl w:val="0"/>
          <w:numId w:val="4"/>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Share learnings, insights and impact of the 100-Day Challenges programme with stakeholders.</w:t>
      </w:r>
    </w:p>
    <w:p w:rsidR="00000000" w:rsidDel="00000000" w:rsidP="00000000" w:rsidRDefault="00000000" w:rsidRPr="00000000" w14:paraId="00000048">
      <w:pPr>
        <w:spacing w:after="240" w:before="240" w:lineRule="auto"/>
        <w:ind w:right="-141"/>
        <w:rPr>
          <w:rFonts w:ascii="Raleway" w:cs="Raleway" w:eastAsia="Raleway" w:hAnsi="Raleway"/>
          <w:b w:val="1"/>
          <w:sz w:val="20"/>
          <w:szCs w:val="20"/>
          <w:highlight w:val="white"/>
        </w:rPr>
      </w:pPr>
      <w:r w:rsidDel="00000000" w:rsidR="00000000" w:rsidRPr="00000000">
        <w:rPr>
          <w:rFonts w:ascii="Raleway" w:cs="Raleway" w:eastAsia="Raleway" w:hAnsi="Raleway"/>
          <w:b w:val="1"/>
          <w:sz w:val="20"/>
          <w:szCs w:val="20"/>
          <w:highlight w:val="white"/>
          <w:rtl w:val="0"/>
        </w:rPr>
        <w:t xml:space="preserve">4.3  IT IS MUTUALLY UNDERSTOOD AND AGREED BY AND BETWEEN THE PARTIES THAT:</w:t>
      </w:r>
    </w:p>
    <w:p w:rsidR="00000000" w:rsidDel="00000000" w:rsidP="00000000" w:rsidRDefault="00000000" w:rsidRPr="00000000" w14:paraId="00000049">
      <w:pPr>
        <w:numPr>
          <w:ilvl w:val="0"/>
          <w:numId w:val="5"/>
        </w:numP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parties shall always consult with each other in the utmost good faith, and their affairs shall be administered and promoted with the highest degree of integrity. </w:t>
      </w:r>
    </w:p>
    <w:p w:rsidR="00000000" w:rsidDel="00000000" w:rsidP="00000000" w:rsidRDefault="00000000" w:rsidRPr="00000000" w14:paraId="0000004A">
      <w:pPr>
        <w:numPr>
          <w:ilvl w:val="0"/>
          <w:numId w:val="5"/>
        </w:numP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Development programme participants will need the full and wholehearted support of the leaders and/or managers. They can look forward to a challenging but enriching experience. </w:t>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Ford Foundation supports the development programme and associated costs.  The organisation will endeavour to secure a minimum of R 25,000 to fund the 100-Day Challenge team’s work plan (including workshops).  Courts can request a budget from the “Case flow management budget” through their Regional Court President or Chief Magistrate.  Local Municipalities and TVET Campuses are asked to align their budget allocation to provide the support funding.  Eish Impact Africa is fundraising to potentially support those entities that may not be able to secure enough funding.</w:t>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By participating in the 100-Day Challenges, the organisation permits the Eish Impact Africa Communication Team to publish stories related to the specific 100-Day Challenge on Social media, in Media releases, Newsletters, and Website blogs. </w:t>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Eish Impact Africa permits the organisation to publish content related to the End GBVF 100-Day Challenge facilitated by the program participants.</w:t>
      </w:r>
    </w:p>
    <w:p w:rsidR="00000000" w:rsidDel="00000000" w:rsidP="00000000" w:rsidRDefault="00000000" w:rsidRPr="00000000" w14:paraId="0000004E">
      <w:pPr>
        <w:ind w:right="-141"/>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F">
      <w:pPr>
        <w:ind w:right="-141"/>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0">
      <w:pPr>
        <w:ind w:right="-141"/>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Signed on behalf of EISH-IMPACT-AFRICA NPC</w:t>
      </w:r>
    </w:p>
    <w:p w:rsidR="00000000" w:rsidDel="00000000" w:rsidP="00000000" w:rsidRDefault="00000000" w:rsidRPr="00000000" w14:paraId="00000051">
      <w:pPr>
        <w:ind w:right="-141"/>
        <w:rPr>
          <w:rFonts w:ascii="Raleway" w:cs="Raleway" w:eastAsia="Raleway" w:hAnsi="Raleway"/>
          <w:b w:val="1"/>
          <w:sz w:val="20"/>
          <w:szCs w:val="20"/>
        </w:rPr>
      </w:pPr>
      <w:r w:rsidDel="00000000" w:rsidR="00000000" w:rsidRPr="00000000">
        <w:rPr>
          <w:rtl w:val="0"/>
        </w:rPr>
      </w:r>
    </w:p>
    <w:tbl>
      <w:tblPr>
        <w:tblStyle w:val="Table3"/>
        <w:tblW w:w="949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20"/>
        <w:gridCol w:w="2310"/>
        <w:gridCol w:w="3165"/>
        <w:tblGridChange w:id="0">
          <w:tblGrid>
            <w:gridCol w:w="4020"/>
            <w:gridCol w:w="2310"/>
            <w:gridCol w:w="3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ind w:right="-141"/>
              <w:jc w:val="center"/>
              <w:rPr>
                <w:rFonts w:ascii="Raleway" w:cs="Raleway" w:eastAsia="Raleway" w:hAnsi="Raleway"/>
                <w:b w:val="1"/>
                <w:sz w:val="20"/>
                <w:szCs w:val="20"/>
              </w:rPr>
            </w:pPr>
            <w:r w:rsidDel="00000000" w:rsidR="00000000" w:rsidRPr="00000000">
              <w:rPr>
                <w:rFonts w:ascii="Raleway" w:cs="Raleway" w:eastAsia="Raleway" w:hAnsi="Raleway"/>
                <w:sz w:val="20"/>
                <w:szCs w:val="20"/>
                <w:rtl w:val="0"/>
              </w:rPr>
              <w:t xml:space="preserve">Ms Nomgqibelo Mdlalose</w:t>
            </w:r>
            <w:r w:rsidDel="00000000" w:rsidR="00000000" w:rsidRPr="00000000">
              <w:rPr>
                <w:rtl w:val="0"/>
              </w:rPr>
            </w:r>
          </w:p>
          <w:p w:rsidR="00000000" w:rsidDel="00000000" w:rsidP="00000000" w:rsidRDefault="00000000" w:rsidRPr="00000000" w14:paraId="00000053">
            <w:pPr>
              <w:ind w:right="-141"/>
              <w:jc w:val="center"/>
              <w:rPr>
                <w:rFonts w:ascii="Raleway" w:cs="Raleway" w:eastAsia="Raleway" w:hAnsi="Ralew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ind w:right="-141"/>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Director</w:t>
            </w:r>
          </w:p>
        </w:tc>
        <w:tc>
          <w:tcPr>
            <w:shd w:fill="auto" w:val="clear"/>
            <w:tcMar>
              <w:top w:w="100.0" w:type="dxa"/>
              <w:left w:w="100.0" w:type="dxa"/>
              <w:bottom w:w="100.0" w:type="dxa"/>
              <w:right w:w="100.0" w:type="dxa"/>
            </w:tcMar>
          </w:tcPr>
          <w:p w:rsidR="00000000" w:rsidDel="00000000" w:rsidP="00000000" w:rsidRDefault="00000000" w:rsidRPr="00000000" w14:paraId="00000055">
            <w:pPr>
              <w:ind w:right="-141"/>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6">
            <w:pPr>
              <w:ind w:right="-141"/>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right="-141"/>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8">
            <w:pPr>
              <w:ind w:right="-141"/>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9">
            <w:pPr>
              <w:ind w:right="-141"/>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right="-141"/>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Signature</w:t>
            </w:r>
          </w:p>
        </w:tc>
      </w:tr>
    </w:tbl>
    <w:p w:rsidR="00000000" w:rsidDel="00000000" w:rsidP="00000000" w:rsidRDefault="00000000" w:rsidRPr="00000000" w14:paraId="0000005B">
      <w:pPr>
        <w:ind w:right="-141"/>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C">
      <w:pPr>
        <w:ind w:right="-141"/>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D">
      <w:pPr>
        <w:ind w:right="-141"/>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E">
      <w:pPr>
        <w:ind w:right="-141"/>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5F">
      <w:pPr>
        <w:ind w:right="-141"/>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60">
      <w:pPr>
        <w:ind w:right="-141"/>
        <w:rPr>
          <w:rFonts w:ascii="Raleway" w:cs="Raleway" w:eastAsia="Raleway" w:hAnsi="Raleway"/>
          <w:sz w:val="12"/>
          <w:szCs w:val="12"/>
        </w:rPr>
      </w:pPr>
      <w:r w:rsidDel="00000000" w:rsidR="00000000" w:rsidRPr="00000000">
        <w:rPr>
          <w:rFonts w:ascii="Raleway" w:cs="Raleway" w:eastAsia="Raleway" w:hAnsi="Raleway"/>
          <w:b w:val="1"/>
          <w:sz w:val="20"/>
          <w:szCs w:val="20"/>
          <w:rtl w:val="0"/>
        </w:rPr>
        <w:t xml:space="preserve">Signed on behalf of the organisation.</w:t>
      </w:r>
      <w:r w:rsidDel="00000000" w:rsidR="00000000" w:rsidRPr="00000000">
        <w:rPr>
          <w:rtl w:val="0"/>
        </w:rPr>
      </w:r>
    </w:p>
    <w:tbl>
      <w:tblPr>
        <w:tblStyle w:val="Table4"/>
        <w:tblW w:w="949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20"/>
        <w:gridCol w:w="2310"/>
        <w:gridCol w:w="3165"/>
        <w:tblGridChange w:id="0">
          <w:tblGrid>
            <w:gridCol w:w="4020"/>
            <w:gridCol w:w="2310"/>
            <w:gridCol w:w="3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ind w:right="-141"/>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62">
            <w:pPr>
              <w:ind w:right="-141"/>
              <w:jc w:val="center"/>
              <w:rPr>
                <w:rFonts w:ascii="Raleway" w:cs="Raleway" w:eastAsia="Raleway" w:hAnsi="Ralew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ind w:right="-141"/>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Representative’s Name</w:t>
            </w:r>
          </w:p>
        </w:tc>
        <w:tc>
          <w:tcPr>
            <w:shd w:fill="auto" w:val="clear"/>
            <w:tcMar>
              <w:top w:w="100.0" w:type="dxa"/>
              <w:left w:w="100.0" w:type="dxa"/>
              <w:bottom w:w="100.0" w:type="dxa"/>
              <w:right w:w="100.0" w:type="dxa"/>
            </w:tcMar>
          </w:tcPr>
          <w:p w:rsidR="00000000" w:rsidDel="00000000" w:rsidP="00000000" w:rsidRDefault="00000000" w:rsidRPr="00000000" w14:paraId="00000064">
            <w:pPr>
              <w:ind w:right="-141"/>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65">
            <w:pPr>
              <w:ind w:right="-141"/>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widowControl w:val="0"/>
              <w:spacing w:line="240" w:lineRule="auto"/>
              <w:ind w:right="-141"/>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7">
            <w:pPr>
              <w:ind w:right="-141"/>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68">
            <w:pPr>
              <w:ind w:right="-141"/>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widowControl w:val="0"/>
              <w:spacing w:line="240" w:lineRule="auto"/>
              <w:ind w:right="-141"/>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Signature</w:t>
            </w:r>
          </w:p>
        </w:tc>
      </w:tr>
    </w:tbl>
    <w:p w:rsidR="00000000" w:rsidDel="00000000" w:rsidP="00000000" w:rsidRDefault="00000000" w:rsidRPr="00000000" w14:paraId="0000006A">
      <w:pPr>
        <w:ind w:right="-141"/>
        <w:rPr>
          <w:rFonts w:ascii="Raleway" w:cs="Raleway" w:eastAsia="Raleway" w:hAnsi="Raleway"/>
          <w:sz w:val="8"/>
          <w:szCs w:val="8"/>
        </w:rPr>
      </w:pPr>
      <w:r w:rsidDel="00000000" w:rsidR="00000000" w:rsidRPr="00000000">
        <w:rPr>
          <w:rtl w:val="0"/>
        </w:rPr>
      </w:r>
    </w:p>
    <w:p w:rsidR="00000000" w:rsidDel="00000000" w:rsidP="00000000" w:rsidRDefault="00000000" w:rsidRPr="00000000" w14:paraId="0000006B">
      <w:pPr>
        <w:ind w:right="-141"/>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C">
      <w:pPr>
        <w:ind w:right="-141"/>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D">
      <w:pPr>
        <w:ind w:right="-141"/>
        <w:jc w:val="center"/>
        <w:rPr>
          <w:rFonts w:ascii="Raleway" w:cs="Raleway" w:eastAsia="Raleway" w:hAnsi="Raleway"/>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E">
      <w:pPr>
        <w:ind w:right="-141"/>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DECLARATION AND COMMITMENT BY THE </w:t>
      </w:r>
    </w:p>
    <w:p w:rsidR="00000000" w:rsidDel="00000000" w:rsidP="00000000" w:rsidRDefault="00000000" w:rsidRPr="00000000" w14:paraId="0000006F">
      <w:pPr>
        <w:ind w:right="-141"/>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LEADERSHIP DEVELOPMENT PROGRAMME PARTICIPANT</w:t>
      </w:r>
    </w:p>
    <w:p w:rsidR="00000000" w:rsidDel="00000000" w:rsidP="00000000" w:rsidRDefault="00000000" w:rsidRPr="00000000" w14:paraId="00000070">
      <w:pPr>
        <w:ind w:right="-141"/>
        <w:jc w:val="center"/>
        <w:rPr>
          <w:rFonts w:ascii="Raleway" w:cs="Raleway" w:eastAsia="Raleway" w:hAnsi="Raleway"/>
          <w:b w:val="1"/>
          <w:sz w:val="12"/>
          <w:szCs w:val="12"/>
        </w:rPr>
      </w:pPr>
      <w:r w:rsidDel="00000000" w:rsidR="00000000" w:rsidRPr="00000000">
        <w:rPr>
          <w:rtl w:val="0"/>
        </w:rPr>
      </w:r>
    </w:p>
    <w:sdt>
      <w:sdtPr>
        <w:lock w:val="contentLocked"/>
        <w:tag w:val="goog_rdk_2"/>
      </w:sdtPr>
      <w:sdtContent>
        <w:tbl>
          <w:tblPr>
            <w:tblStyle w:val="Table5"/>
            <w:tblW w:w="9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10"/>
            <w:tblGridChange w:id="0">
              <w:tblGrid>
                <w:gridCol w:w="98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71">
                <w:pPr>
                  <w:jc w:val="center"/>
                  <w:rPr>
                    <w:rFonts w:ascii="Raleway" w:cs="Raleway" w:eastAsia="Raleway" w:hAnsi="Raleway"/>
                    <w:b w:val="1"/>
                    <w:color w:val="ffffff"/>
                    <w:sz w:val="30"/>
                    <w:szCs w:val="30"/>
                  </w:rPr>
                </w:pPr>
                <w:r w:rsidDel="00000000" w:rsidR="00000000" w:rsidRPr="00000000">
                  <w:rPr>
                    <w:rFonts w:ascii="Raleway" w:cs="Raleway" w:eastAsia="Raleway" w:hAnsi="Raleway"/>
                    <w:b w:val="1"/>
                    <w:color w:val="ffffff"/>
                    <w:sz w:val="26"/>
                    <w:szCs w:val="26"/>
                    <w:rtl w:val="0"/>
                  </w:rPr>
                  <w:t xml:space="preserve">Declaration by the representative</w:t>
                </w:r>
                <w:r w:rsidDel="00000000" w:rsidR="00000000" w:rsidRPr="00000000">
                  <w:rPr>
                    <w:rtl w:val="0"/>
                  </w:rPr>
                </w:r>
              </w:p>
            </w:tc>
          </w:tr>
        </w:tbl>
      </w:sdtContent>
    </w:sdt>
    <w:p w:rsidR="00000000" w:rsidDel="00000000" w:rsidP="00000000" w:rsidRDefault="00000000" w:rsidRPr="00000000" w14:paraId="00000072">
      <w:pPr>
        <w:ind w:right="-141"/>
        <w:jc w:val="left"/>
        <w:rPr>
          <w:rFonts w:ascii="Raleway" w:cs="Raleway" w:eastAsia="Raleway" w:hAnsi="Raleway"/>
          <w:sz w:val="8"/>
          <w:szCs w:val="8"/>
        </w:rPr>
      </w:pPr>
      <w:r w:rsidDel="00000000" w:rsidR="00000000" w:rsidRPr="00000000">
        <w:rPr>
          <w:rtl w:val="0"/>
        </w:rPr>
      </w:r>
    </w:p>
    <w:p w:rsidR="00000000" w:rsidDel="00000000" w:rsidP="00000000" w:rsidRDefault="00000000" w:rsidRPr="00000000" w14:paraId="00000073">
      <w:pPr>
        <w:ind w:right="-141"/>
        <w:jc w:val="center"/>
        <w:rPr>
          <w:rFonts w:ascii="Raleway" w:cs="Raleway" w:eastAsia="Raleway" w:hAnsi="Raleway"/>
          <w:sz w:val="8"/>
          <w:szCs w:val="8"/>
        </w:rPr>
      </w:pPr>
      <w:r w:rsidDel="00000000" w:rsidR="00000000" w:rsidRPr="00000000">
        <w:rPr>
          <w:rtl w:val="0"/>
        </w:rPr>
      </w:r>
    </w:p>
    <w:tbl>
      <w:tblPr>
        <w:tblStyle w:val="Table6"/>
        <w:tblW w:w="101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685"/>
        <w:gridCol w:w="480"/>
        <w:gridCol w:w="105"/>
        <w:gridCol w:w="1440"/>
        <w:gridCol w:w="2265"/>
        <w:gridCol w:w="615"/>
        <w:tblGridChange w:id="0">
          <w:tblGrid>
            <w:gridCol w:w="2550"/>
            <w:gridCol w:w="2685"/>
            <w:gridCol w:w="480"/>
            <w:gridCol w:w="105"/>
            <w:gridCol w:w="1440"/>
            <w:gridCol w:w="2265"/>
            <w:gridCol w:w="615"/>
          </w:tblGrid>
        </w:tblGridChange>
      </w:tblGrid>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100-Day Challenge role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Challenge Strategist </w:t>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    </w:t>
            </w:r>
          </w:p>
        </w:tc>
        <w:tc>
          <w:tcPr>
            <w:gridSpan w:val="3"/>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righ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Team Coach</w:t>
            </w:r>
          </w:p>
        </w:tc>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Raleway" w:cs="Raleway" w:eastAsia="Raleway" w:hAnsi="Raleway"/>
                <w:sz w:val="20"/>
                <w:szCs w:val="20"/>
              </w:rPr>
            </w:pPr>
            <w:r w:rsidDel="00000000" w:rsidR="00000000" w:rsidRPr="00000000">
              <w:rPr>
                <w:rtl w:val="0"/>
              </w:rPr>
            </w:r>
          </w:p>
        </w:tc>
      </w:tr>
    </w:tbl>
    <w:p w:rsidR="00000000" w:rsidDel="00000000" w:rsidP="00000000" w:rsidRDefault="00000000" w:rsidRPr="00000000" w14:paraId="0000007B">
      <w:pPr>
        <w:ind w:right="-141"/>
        <w:jc w:val="left"/>
        <w:rPr>
          <w:rFonts w:ascii="Raleway" w:cs="Raleway" w:eastAsia="Raleway" w:hAnsi="Raleway"/>
          <w:sz w:val="8"/>
          <w:szCs w:val="8"/>
        </w:rPr>
      </w:pPr>
      <w:r w:rsidDel="00000000" w:rsidR="00000000" w:rsidRPr="00000000">
        <w:rPr>
          <w:rtl w:val="0"/>
        </w:rPr>
      </w:r>
    </w:p>
    <w:tbl>
      <w:tblPr>
        <w:tblStyle w:val="Table7"/>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760"/>
        <w:gridCol w:w="1800"/>
        <w:gridCol w:w="2985"/>
        <w:tblGridChange w:id="0">
          <w:tblGrid>
            <w:gridCol w:w="2520"/>
            <w:gridCol w:w="2760"/>
            <w:gridCol w:w="1800"/>
            <w:gridCol w:w="2985"/>
          </w:tblGrid>
        </w:tblGridChange>
      </w:tblGrid>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ind w:right="-141"/>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Name </w:t>
            </w:r>
          </w:p>
        </w:tc>
        <w:tc>
          <w:tcPr>
            <w:gridSpan w:val="3"/>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Raleway" w:cs="Raleway" w:eastAsia="Raleway" w:hAnsi="Raleway"/>
                <w:sz w:val="20"/>
                <w:szCs w:val="20"/>
              </w:rPr>
            </w:pPr>
            <w:r w:rsidDel="00000000" w:rsidR="00000000" w:rsidRPr="00000000">
              <w:rPr>
                <w:rtl w:val="0"/>
              </w:rPr>
            </w:r>
          </w:p>
        </w:tc>
      </w:tr>
      <w:tr>
        <w:trPr>
          <w:cantSplit w:val="0"/>
          <w:trHeight w:val="4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Your Org &amp; Position</w:t>
            </w:r>
          </w:p>
        </w:tc>
        <w:tc>
          <w:tcPr>
            <w:gridSpan w:val="3"/>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Raleway" w:cs="Raleway" w:eastAsia="Raleway" w:hAnsi="Raleway"/>
                <w:sz w:val="20"/>
                <w:szCs w:val="20"/>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Primary  email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Raleway" w:cs="Raleway" w:eastAsia="Raleway" w:hAnsi="Raleway"/>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Altern. email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Cell Number</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Location/Town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rFonts w:ascii="Raleway" w:cs="Raleway" w:eastAsia="Raleway" w:hAnsi="Raleway"/>
                <w:sz w:val="14"/>
                <w:szCs w:val="14"/>
              </w:rPr>
            </w:pPr>
            <w:r w:rsidDel="00000000" w:rsidR="00000000" w:rsidRPr="00000000">
              <w:rPr>
                <w:rFonts w:ascii="Raleway" w:cs="Raleway" w:eastAsia="Raleway" w:hAnsi="Raleway"/>
                <w:sz w:val="20"/>
                <w:szCs w:val="20"/>
                <w:rtl w:val="0"/>
              </w:rPr>
              <w:t xml:space="preserve">ID Number</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Province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Gender</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Ethnicity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Raleway" w:cs="Raleway" w:eastAsia="Raleway" w:hAnsi="Raleway"/>
                <w:sz w:val="20"/>
                <w:szCs w:val="20"/>
              </w:rPr>
            </w:pPr>
            <w:r w:rsidDel="00000000" w:rsidR="00000000" w:rsidRPr="00000000">
              <w:rPr>
                <w:rtl w:val="0"/>
              </w:rPr>
            </w:r>
          </w:p>
        </w:tc>
      </w:tr>
    </w:tbl>
    <w:p w:rsidR="00000000" w:rsidDel="00000000" w:rsidP="00000000" w:rsidRDefault="00000000" w:rsidRPr="00000000" w14:paraId="00000094">
      <w:pPr>
        <w:ind w:right="-141"/>
        <w:rPr>
          <w:rFonts w:ascii="Raleway" w:cs="Raleway" w:eastAsia="Raleway" w:hAnsi="Raleway"/>
          <w:i w:val="1"/>
          <w:sz w:val="6"/>
          <w:szCs w:val="6"/>
        </w:rPr>
      </w:pPr>
      <w:r w:rsidDel="00000000" w:rsidR="00000000" w:rsidRPr="00000000">
        <w:rPr>
          <w:rtl w:val="0"/>
        </w:rPr>
      </w:r>
    </w:p>
    <w:p w:rsidR="00000000" w:rsidDel="00000000" w:rsidP="00000000" w:rsidRDefault="00000000" w:rsidRPr="00000000" w14:paraId="00000095">
      <w:pPr>
        <w:ind w:right="-141"/>
        <w:rPr>
          <w:rFonts w:ascii="Raleway" w:cs="Raleway" w:eastAsia="Raleway" w:hAnsi="Raleway"/>
          <w:i w:val="1"/>
          <w:sz w:val="18"/>
          <w:szCs w:val="18"/>
        </w:rPr>
      </w:pPr>
      <w:r w:rsidDel="00000000" w:rsidR="00000000" w:rsidRPr="00000000">
        <w:rPr>
          <w:rFonts w:ascii="Raleway" w:cs="Raleway" w:eastAsia="Raleway" w:hAnsi="Raleway"/>
          <w:i w:val="1"/>
          <w:sz w:val="18"/>
          <w:szCs w:val="18"/>
          <w:rtl w:val="0"/>
        </w:rPr>
        <w:t xml:space="preserve">* information is only gathered for reporting purposes and to communicate with you regarding the programme.  We will take all reasonable measures to protect your information</w:t>
      </w:r>
    </w:p>
    <w:p w:rsidR="00000000" w:rsidDel="00000000" w:rsidP="00000000" w:rsidRDefault="00000000" w:rsidRPr="00000000" w14:paraId="00000096">
      <w:pPr>
        <w:ind w:right="-141"/>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7">
      <w:pPr>
        <w:widowControl w:val="0"/>
        <w:spacing w:line="240"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w:t>
      </w:r>
      <w:r w:rsidDel="00000000" w:rsidR="00000000" w:rsidRPr="00000000">
        <w:rPr>
          <w:rFonts w:ascii="Raleway" w:cs="Raleway" w:eastAsia="Raleway" w:hAnsi="Raleway"/>
          <w:b w:val="1"/>
          <w:sz w:val="20"/>
          <w:szCs w:val="20"/>
          <w:rtl w:val="0"/>
        </w:rPr>
        <w:t xml:space="preserve">ime commitment to the learning programme and practical work</w:t>
      </w:r>
    </w:p>
    <w:p w:rsidR="00000000" w:rsidDel="00000000" w:rsidP="00000000" w:rsidRDefault="00000000" w:rsidRPr="00000000" w14:paraId="00000098">
      <w:pPr>
        <w:widowControl w:val="0"/>
        <w:spacing w:line="240" w:lineRule="auto"/>
        <w:rPr>
          <w:rFonts w:ascii="Raleway" w:cs="Raleway" w:eastAsia="Raleway" w:hAnsi="Raleway"/>
          <w:b w:val="1"/>
          <w:sz w:val="20"/>
          <w:szCs w:val="20"/>
        </w:rPr>
      </w:pPr>
      <w:r w:rsidDel="00000000" w:rsidR="00000000" w:rsidRPr="00000000">
        <w:rPr>
          <w:rtl w:val="0"/>
        </w:rPr>
      </w:r>
    </w:p>
    <w:sdt>
      <w:sdtPr>
        <w:lock w:val="contentLocked"/>
        <w:tag w:val="goog_rdk_3"/>
      </w:sdtPr>
      <w:sdtContent>
        <w:tbl>
          <w:tblPr>
            <w:tblStyle w:val="Table8"/>
            <w:tblW w:w="94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6.5"/>
            <w:gridCol w:w="4746.5"/>
            <w:tblGridChange w:id="0">
              <w:tblGrid>
                <w:gridCol w:w="4746.5"/>
                <w:gridCol w:w="4746.5"/>
              </w:tblGrid>
            </w:tblGridChange>
          </w:tblGrid>
          <w:tr>
            <w:trPr>
              <w:cantSplit w:val="0"/>
              <w:trHeight w:val="1779.91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ind w:left="0" w:right="-141" w:firstLine="0"/>
                  <w:rPr>
                    <w:rFonts w:ascii="Raleway" w:cs="Raleway" w:eastAsia="Raleway" w:hAnsi="Raleway"/>
                    <w:sz w:val="20"/>
                    <w:szCs w:val="20"/>
                    <w:u w:val="single"/>
                  </w:rPr>
                </w:pPr>
                <w:r w:rsidDel="00000000" w:rsidR="00000000" w:rsidRPr="00000000">
                  <w:rPr>
                    <w:rFonts w:ascii="Raleway" w:cs="Raleway" w:eastAsia="Raleway" w:hAnsi="Raleway"/>
                    <w:b w:val="1"/>
                    <w:sz w:val="20"/>
                    <w:szCs w:val="20"/>
                    <w:rtl w:val="0"/>
                  </w:rPr>
                  <w:t xml:space="preserve">100-Day Challenge Strategist </w:t>
                </w:r>
                <w:r w:rsidDel="00000000" w:rsidR="00000000" w:rsidRPr="00000000">
                  <w:rPr>
                    <w:rtl w:val="0"/>
                  </w:rPr>
                </w:r>
              </w:p>
              <w:p w:rsidR="00000000" w:rsidDel="00000000" w:rsidP="00000000" w:rsidRDefault="00000000" w:rsidRPr="00000000" w14:paraId="0000009A">
                <w:pPr>
                  <w:widowControl w:val="0"/>
                  <w:numPr>
                    <w:ilvl w:val="0"/>
                    <w:numId w:val="2"/>
                  </w:numPr>
                  <w:spacing w:line="240" w:lineRule="auto"/>
                  <w:ind w:left="425.1968503937008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One-day face-to-face session</w:t>
                </w:r>
              </w:p>
              <w:p w:rsidR="00000000" w:rsidDel="00000000" w:rsidP="00000000" w:rsidRDefault="00000000" w:rsidRPr="00000000" w14:paraId="0000009B">
                <w:pPr>
                  <w:widowControl w:val="0"/>
                  <w:numPr>
                    <w:ilvl w:val="0"/>
                    <w:numId w:val="2"/>
                  </w:numPr>
                  <w:spacing w:line="240" w:lineRule="auto"/>
                  <w:ind w:left="425.1968503937008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Online guidance  -  5 hours, spread over 2-3 weeks.</w:t>
                </w:r>
              </w:p>
              <w:p w:rsidR="00000000" w:rsidDel="00000000" w:rsidP="00000000" w:rsidRDefault="00000000" w:rsidRPr="00000000" w14:paraId="0000009C">
                <w:pPr>
                  <w:widowControl w:val="0"/>
                  <w:numPr>
                    <w:ilvl w:val="0"/>
                    <w:numId w:val="2"/>
                  </w:numPr>
                  <w:spacing w:line="240" w:lineRule="auto"/>
                  <w:ind w:left="425.1968503937008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Coaching sessions - 1 hour every two weeks.</w:t>
                </w:r>
              </w:p>
              <w:p w:rsidR="00000000" w:rsidDel="00000000" w:rsidP="00000000" w:rsidRDefault="00000000" w:rsidRPr="00000000" w14:paraId="0000009D">
                <w:pPr>
                  <w:widowControl w:val="0"/>
                  <w:numPr>
                    <w:ilvl w:val="0"/>
                    <w:numId w:val="2"/>
                  </w:numPr>
                  <w:spacing w:line="240" w:lineRule="auto"/>
                  <w:ind w:left="425.1968503937008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Practical - Guiding the teams – average 1 hour per week for 100-Days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ind w:left="0" w:right="-141" w:firstLine="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100-Day Challenge Team coach</w:t>
                </w:r>
              </w:p>
              <w:p w:rsidR="00000000" w:rsidDel="00000000" w:rsidP="00000000" w:rsidRDefault="00000000" w:rsidRPr="00000000" w14:paraId="0000009F">
                <w:pPr>
                  <w:numPr>
                    <w:ilvl w:val="0"/>
                    <w:numId w:val="6"/>
                  </w:numPr>
                  <w:spacing w:before="0" w:line="240" w:lineRule="auto"/>
                  <w:ind w:left="425.1968503937004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Face-to-face session – 2 days</w:t>
                </w:r>
              </w:p>
              <w:p w:rsidR="00000000" w:rsidDel="00000000" w:rsidP="00000000" w:rsidRDefault="00000000" w:rsidRPr="00000000" w14:paraId="000000A0">
                <w:pPr>
                  <w:numPr>
                    <w:ilvl w:val="0"/>
                    <w:numId w:val="6"/>
                  </w:numPr>
                  <w:spacing w:before="0" w:lineRule="auto"/>
                  <w:ind w:left="425.1968503937004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Online guidance – 2 hours per week.</w:t>
                </w:r>
              </w:p>
              <w:p w:rsidR="00000000" w:rsidDel="00000000" w:rsidP="00000000" w:rsidRDefault="00000000" w:rsidRPr="00000000" w14:paraId="000000A1">
                <w:pPr>
                  <w:numPr>
                    <w:ilvl w:val="0"/>
                    <w:numId w:val="6"/>
                  </w:numPr>
                  <w:spacing w:after="0" w:before="0" w:lineRule="auto"/>
                  <w:ind w:left="425.1968503937004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Coaching office hours and peer learning group sessions - 1 hour per week.</w:t>
                </w:r>
              </w:p>
              <w:p w:rsidR="00000000" w:rsidDel="00000000" w:rsidP="00000000" w:rsidRDefault="00000000" w:rsidRPr="00000000" w14:paraId="000000A2">
                <w:pPr>
                  <w:numPr>
                    <w:ilvl w:val="0"/>
                    <w:numId w:val="6"/>
                  </w:numPr>
                  <w:spacing w:after="0" w:before="0" w:lineRule="auto"/>
                  <w:ind w:left="425.1968503937004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Team support – average 1.5 hours per week. </w:t>
                </w:r>
              </w:p>
              <w:p w:rsidR="00000000" w:rsidDel="00000000" w:rsidP="00000000" w:rsidRDefault="00000000" w:rsidRPr="00000000" w14:paraId="000000A3">
                <w:pPr>
                  <w:numPr>
                    <w:ilvl w:val="0"/>
                    <w:numId w:val="6"/>
                  </w:numPr>
                  <w:spacing w:after="0" w:before="0" w:lineRule="auto"/>
                  <w:ind w:left="425.19685039370046"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Workshops – 3 days over the 100 days.</w:t>
                </w:r>
                <w:r w:rsidDel="00000000" w:rsidR="00000000" w:rsidRPr="00000000">
                  <w:rPr>
                    <w:rtl w:val="0"/>
                  </w:rPr>
                </w:r>
              </w:p>
            </w:tc>
          </w:tr>
        </w:tbl>
      </w:sdtContent>
    </w:sdt>
    <w:p w:rsidR="00000000" w:rsidDel="00000000" w:rsidP="00000000" w:rsidRDefault="00000000" w:rsidRPr="00000000" w14:paraId="000000A4">
      <w:pPr>
        <w:widowControl w:val="0"/>
        <w:spacing w:line="240" w:lineRule="auto"/>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A5">
      <w:pPr>
        <w:shd w:fill="ffffff" w:val="clear"/>
        <w:ind w:left="0" w:right="-141" w:firstLine="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Communication requirements</w:t>
      </w:r>
    </w:p>
    <w:p w:rsidR="00000000" w:rsidDel="00000000" w:rsidP="00000000" w:rsidRDefault="00000000" w:rsidRPr="00000000" w14:paraId="000000A6">
      <w:pPr>
        <w:shd w:fill="ffffff" w:val="clear"/>
        <w:ind w:left="0" w:right="-141" w:firstLine="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By participating in the 100-Day Challenges, I permit Eish Impact Africa to:</w:t>
      </w:r>
    </w:p>
    <w:p w:rsidR="00000000" w:rsidDel="00000000" w:rsidP="00000000" w:rsidRDefault="00000000" w:rsidRPr="00000000" w14:paraId="000000A7">
      <w:pPr>
        <w:numPr>
          <w:ilvl w:val="0"/>
          <w:numId w:val="5"/>
        </w:numP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Add my contact details to the online guidance platform to access the guides.</w:t>
      </w:r>
    </w:p>
    <w:p w:rsidR="00000000" w:rsidDel="00000000" w:rsidP="00000000" w:rsidRDefault="00000000" w:rsidRPr="00000000" w14:paraId="000000A8">
      <w:pPr>
        <w:numPr>
          <w:ilvl w:val="0"/>
          <w:numId w:val="5"/>
        </w:numP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Add my cell phone number to the End GBVF Movement Whatsapp community and the peer learning Whatsapp group.</w:t>
      </w:r>
    </w:p>
    <w:p w:rsidR="00000000" w:rsidDel="00000000" w:rsidP="00000000" w:rsidRDefault="00000000" w:rsidRPr="00000000" w14:paraId="000000A9">
      <w:pPr>
        <w:numPr>
          <w:ilvl w:val="0"/>
          <w:numId w:val="5"/>
        </w:numPr>
        <w:shd w:fill="ffffff" w:val="clear"/>
        <w:ind w:left="720" w:right="-141"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Publish stories related to my specific 100-Day Challenge on Social media, in Media releases, Newsletters, and Website blogs. </w:t>
      </w:r>
    </w:p>
    <w:p w:rsidR="00000000" w:rsidDel="00000000" w:rsidP="00000000" w:rsidRDefault="00000000" w:rsidRPr="00000000" w14:paraId="000000AA">
      <w:pPr>
        <w:ind w:right="-141"/>
        <w:jc w:val="left"/>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AB">
      <w:pPr>
        <w:ind w:right="-141"/>
        <w:jc w:val="left"/>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 accept the nomination to participate in the End 100-Day Challenge Leadership Development  Programme facilitated by Eish Impact Africa to</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sz w:val="20"/>
          <w:szCs w:val="20"/>
          <w:rtl w:val="0"/>
        </w:rPr>
        <w:t xml:space="preserve">accelerate collective action to end GBVF in South Africa.  I confirm that I understand the commitments and give permission for the communication requirements.</w:t>
      </w:r>
    </w:p>
    <w:p w:rsidR="00000000" w:rsidDel="00000000" w:rsidP="00000000" w:rsidRDefault="00000000" w:rsidRPr="00000000" w14:paraId="000000AC">
      <w:pPr>
        <w:ind w:right="-141"/>
        <w:rPr>
          <w:rFonts w:ascii="Raleway" w:cs="Raleway" w:eastAsia="Raleway" w:hAnsi="Raleway"/>
          <w:sz w:val="12"/>
          <w:szCs w:val="12"/>
        </w:rPr>
      </w:pPr>
      <w:r w:rsidDel="00000000" w:rsidR="00000000" w:rsidRPr="00000000">
        <w:rPr>
          <w:rtl w:val="0"/>
        </w:rPr>
      </w:r>
    </w:p>
    <w:p w:rsidR="00000000" w:rsidDel="00000000" w:rsidP="00000000" w:rsidRDefault="00000000" w:rsidRPr="00000000" w14:paraId="000000AD">
      <w:pPr>
        <w:ind w:right="-141"/>
        <w:rPr>
          <w:rFonts w:ascii="Raleway" w:cs="Raleway" w:eastAsia="Raleway" w:hAnsi="Raleway"/>
          <w:sz w:val="12"/>
          <w:szCs w:val="12"/>
        </w:rPr>
      </w:pPr>
      <w:r w:rsidDel="00000000" w:rsidR="00000000" w:rsidRPr="00000000">
        <w:rPr>
          <w:rtl w:val="0"/>
        </w:rPr>
      </w:r>
    </w:p>
    <w:p w:rsidR="00000000" w:rsidDel="00000000" w:rsidP="00000000" w:rsidRDefault="00000000" w:rsidRPr="00000000" w14:paraId="000000AE">
      <w:pPr>
        <w:rPr>
          <w:rFonts w:ascii="Raleway" w:cs="Raleway" w:eastAsia="Raleway" w:hAnsi="Raleway"/>
          <w:sz w:val="2"/>
          <w:szCs w:val="2"/>
        </w:rPr>
      </w:pPr>
      <w:r w:rsidDel="00000000" w:rsidR="00000000" w:rsidRPr="00000000">
        <w:rPr>
          <w:rtl w:val="0"/>
        </w:rPr>
      </w:r>
    </w:p>
    <w:tbl>
      <w:tblPr>
        <w:tblStyle w:val="Table9"/>
        <w:tblW w:w="949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20"/>
        <w:gridCol w:w="2310"/>
        <w:gridCol w:w="3165"/>
        <w:tblGridChange w:id="0">
          <w:tblGrid>
            <w:gridCol w:w="4020"/>
            <w:gridCol w:w="2310"/>
            <w:gridCol w:w="3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0">
            <w:pPr>
              <w:jc w:val="center"/>
              <w:rPr>
                <w:rFonts w:ascii="Raleway" w:cs="Raleway" w:eastAsia="Raleway" w:hAnsi="Ralew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Participant name</w:t>
            </w:r>
          </w:p>
        </w:tc>
        <w:tc>
          <w:tcPr>
            <w:shd w:fill="auto" w:val="clear"/>
            <w:tcMar>
              <w:top w:w="100.0" w:type="dxa"/>
              <w:left w:w="100.0" w:type="dxa"/>
              <w:bottom w:w="100.0" w:type="dxa"/>
              <w:right w:w="100.0" w:type="dxa"/>
            </w:tcMar>
          </w:tcPr>
          <w:p w:rsidR="00000000" w:rsidDel="00000000" w:rsidP="00000000" w:rsidRDefault="00000000" w:rsidRPr="00000000" w14:paraId="000000B2">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3">
            <w:pPr>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B5">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6">
            <w:pPr>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Signature</w:t>
            </w:r>
          </w:p>
        </w:tc>
      </w:tr>
    </w:tbl>
    <w:p w:rsidR="00000000" w:rsidDel="00000000" w:rsidP="00000000" w:rsidRDefault="00000000" w:rsidRPr="00000000" w14:paraId="000000B8">
      <w:pPr>
        <w:rPr>
          <w:rFonts w:ascii="Raleway" w:cs="Raleway" w:eastAsia="Raleway" w:hAnsi="Raleway"/>
          <w:sz w:val="8"/>
          <w:szCs w:val="8"/>
        </w:rPr>
      </w:pPr>
      <w:r w:rsidDel="00000000" w:rsidR="00000000" w:rsidRPr="00000000">
        <w:rPr>
          <w:rtl w:val="0"/>
        </w:rPr>
      </w:r>
    </w:p>
    <w:tbl>
      <w:tblPr>
        <w:tblStyle w:val="Table10"/>
        <w:tblW w:w="949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20"/>
        <w:gridCol w:w="2310"/>
        <w:gridCol w:w="3165"/>
        <w:tblGridChange w:id="0">
          <w:tblGrid>
            <w:gridCol w:w="4020"/>
            <w:gridCol w:w="2310"/>
            <w:gridCol w:w="3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A">
            <w:pP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B">
            <w:pPr>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Direct Manager name</w:t>
            </w:r>
          </w:p>
        </w:tc>
        <w:tc>
          <w:tcPr>
            <w:shd w:fill="auto" w:val="clear"/>
            <w:tcMar>
              <w:top w:w="100.0" w:type="dxa"/>
              <w:left w:w="100.0" w:type="dxa"/>
              <w:bottom w:w="100.0" w:type="dxa"/>
              <w:right w:w="100.0" w:type="dxa"/>
            </w:tcMar>
          </w:tcPr>
          <w:p w:rsidR="00000000" w:rsidDel="00000000" w:rsidP="00000000" w:rsidRDefault="00000000" w:rsidRPr="00000000" w14:paraId="000000BD">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E">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BF">
            <w:pPr>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C1">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C2">
            <w:pPr>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C3">
            <w:pPr>
              <w:jc w:val="center"/>
              <w:rPr>
                <w:rFonts w:ascii="Raleway" w:cs="Raleway" w:eastAsia="Raleway" w:hAnsi="Raleway"/>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Signature</w:t>
            </w:r>
          </w:p>
        </w:tc>
      </w:tr>
    </w:tbl>
    <w:p w:rsidR="00000000" w:rsidDel="00000000" w:rsidP="00000000" w:rsidRDefault="00000000" w:rsidRPr="00000000" w14:paraId="000000C5">
      <w:pPr>
        <w:rPr>
          <w:rFonts w:ascii="Raleway" w:cs="Raleway" w:eastAsia="Raleway" w:hAnsi="Raleway"/>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793" w:top="793" w:left="1275" w:right="113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jc w:val="center"/>
      <w:rPr/>
    </w:pPr>
    <w:r w:rsidDel="00000000" w:rsidR="00000000" w:rsidRPr="00000000">
      <w:rPr/>
      <w:drawing>
        <wp:inline distB="114300" distT="114300" distL="114300" distR="114300">
          <wp:extent cx="1957388" cy="8812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7388" cy="8812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6dqZK05GAcs135yy06Q9NZzbw==">CgMxLjAaHwoBMBIaChgICVIUChJ0YWJsZS5zeDU0MWlvNzBka3oaHwoBMRIaChgICVIUChJ0YWJsZS4xOTNienJuMjBwbWIaHwoBMhIaChgICVIUChJ0YWJsZS5ub3U5dTd5a3owazIaHwoBMxIaChgICVIUChJ0YWJsZS52ZHhmcW9wcXM5dG44AHIhMVRLVTEyU1BQamtDSU96RVhqdWtDOXJ2WTlERWltZl9p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2024-02-26T07:51:00Z</dcterms:created>
  <dc:creator>Bafikile Shabalala</dc:creator>
</cp:coreProperties>
</file>